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11"/>
        <w:gridCol w:w="311"/>
        <w:gridCol w:w="1860"/>
        <w:gridCol w:w="1235"/>
        <w:gridCol w:w="1540"/>
        <w:gridCol w:w="1845"/>
        <w:gridCol w:w="934"/>
      </w:tblGrid>
      <w:tr w:rsidR="00D11AAF" w:rsidRPr="00D11AAF" w14:paraId="0A81381F" w14:textId="77777777" w:rsidTr="00A93114">
        <w:trPr>
          <w:tblHeader/>
        </w:trPr>
        <w:tc>
          <w:tcPr>
            <w:tcW w:w="3722" w:type="dxa"/>
            <w:gridSpan w:val="2"/>
            <w:vMerge w:val="restart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7A41EFF3" w14:textId="77777777" w:rsidR="00D11AAF" w:rsidRDefault="00D11AAF" w:rsidP="0001190C">
            <w:pPr>
              <w:rPr>
                <w:rFonts w:ascii="Arial" w:hAnsi="Arial" w:cs="Arial"/>
                <w:sz w:val="16"/>
                <w:szCs w:val="16"/>
              </w:rPr>
            </w:pPr>
            <w:r w:rsidRPr="0001190C">
              <w:rPr>
                <w:rFonts w:ascii="Arial" w:hAnsi="Arial" w:cs="Arial"/>
                <w:sz w:val="16"/>
                <w:szCs w:val="16"/>
              </w:rPr>
              <w:t>Firma</w:t>
            </w:r>
            <w:r w:rsidR="0001190C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4E9F2880" w14:textId="77777777" w:rsidR="0001190C" w:rsidRPr="0001190C" w:rsidRDefault="0001190C" w:rsidP="0001190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7414" w:type="dxa"/>
            <w:gridSpan w:val="5"/>
            <w:tcBorders>
              <w:top w:val="single" w:sz="36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4AE18DA4" w14:textId="77777777" w:rsidR="00D11AAF" w:rsidRPr="00C576E1" w:rsidRDefault="00D11AAF" w:rsidP="00D11AAF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Betriebsanweisung</w:t>
            </w:r>
          </w:p>
          <w:p w14:paraId="4A03AFEF" w14:textId="6972A742" w:rsidR="00D11AAF" w:rsidRPr="00C576E1" w:rsidRDefault="00D11AAF" w:rsidP="004906F0">
            <w:pPr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</w:pP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gemäß §§ 4,</w:t>
            </w:r>
            <w:r w:rsidR="0083206F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9,</w:t>
            </w:r>
            <w:r w:rsidR="0083206F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 xml:space="preserve"> </w:t>
            </w:r>
            <w:r w:rsidRPr="00C576E1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12 ArbSc</w:t>
            </w:r>
            <w:r w:rsidR="004906F0">
              <w:rPr>
                <w:rFonts w:ascii="Arial Narrow" w:hAnsi="Arial Narrow" w:cs="Arial"/>
                <w:color w:val="FFFFFF" w:themeColor="background1"/>
                <w:sz w:val="16"/>
                <w:szCs w:val="16"/>
              </w:rPr>
              <w:t>hG, § 9 BetrSichV, § 3 VSG 1.1</w:t>
            </w:r>
          </w:p>
        </w:tc>
      </w:tr>
      <w:tr w:rsidR="00D11AAF" w:rsidRPr="00D11AAF" w14:paraId="59EF10EA" w14:textId="77777777" w:rsidTr="00A93114">
        <w:trPr>
          <w:tblHeader/>
        </w:trPr>
        <w:tc>
          <w:tcPr>
            <w:tcW w:w="3722" w:type="dxa"/>
            <w:gridSpan w:val="2"/>
            <w:vMerge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1A52BE01" w14:textId="77777777" w:rsidR="00D11AAF" w:rsidRPr="00D11AAF" w:rsidRDefault="00D11AAF" w:rsidP="00D11AAF">
            <w:pPr>
              <w:rPr>
                <w:rFonts w:ascii="Arial" w:hAnsi="Arial" w:cs="Arial"/>
              </w:rPr>
            </w:pPr>
          </w:p>
        </w:tc>
        <w:tc>
          <w:tcPr>
            <w:tcW w:w="7414" w:type="dxa"/>
            <w:gridSpan w:val="5"/>
            <w:tcBorders>
              <w:top w:val="nil"/>
              <w:left w:val="single" w:sz="36" w:space="0" w:color="0000FF"/>
              <w:bottom w:val="single" w:sz="12" w:space="0" w:color="0000FF"/>
              <w:right w:val="single" w:sz="36" w:space="0" w:color="0000FF"/>
            </w:tcBorders>
          </w:tcPr>
          <w:p w14:paraId="734FDD70" w14:textId="0CE05662" w:rsidR="00D11AAF" w:rsidRPr="00E75047" w:rsidRDefault="00C31048" w:rsidP="00D11AA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Anbaugeräte</w:t>
            </w:r>
            <w:r w:rsidR="008B31C1">
              <w:rPr>
                <w:rFonts w:ascii="Arial" w:hAnsi="Arial" w:cs="Arial"/>
                <w:b/>
                <w:sz w:val="24"/>
                <w:szCs w:val="24"/>
              </w:rPr>
              <w:t xml:space="preserve"> in der Landwirtschaft</w:t>
            </w:r>
          </w:p>
        </w:tc>
      </w:tr>
      <w:tr w:rsidR="00D11AAF" w:rsidRPr="00D11AAF" w14:paraId="7E6B7632" w14:textId="77777777" w:rsidTr="008C7CE0">
        <w:trPr>
          <w:tblHeader/>
        </w:trPr>
        <w:tc>
          <w:tcPr>
            <w:tcW w:w="3722" w:type="dxa"/>
            <w:gridSpan w:val="2"/>
            <w:vMerge/>
            <w:tcBorders>
              <w:top w:val="nil"/>
              <w:left w:val="single" w:sz="36" w:space="0" w:color="0000FF"/>
              <w:bottom w:val="single" w:sz="12" w:space="0" w:color="0000FF"/>
              <w:right w:val="single" w:sz="36" w:space="0" w:color="0000FF"/>
            </w:tcBorders>
          </w:tcPr>
          <w:p w14:paraId="4368CB55" w14:textId="77777777" w:rsidR="00D11AAF" w:rsidRPr="00D11AAF" w:rsidRDefault="00D11AAF" w:rsidP="00D11AAF">
            <w:pPr>
              <w:rPr>
                <w:rFonts w:ascii="Arial" w:hAnsi="Arial" w:cs="Arial"/>
              </w:rPr>
            </w:pPr>
          </w:p>
        </w:tc>
        <w:tc>
          <w:tcPr>
            <w:tcW w:w="7414" w:type="dxa"/>
            <w:gridSpan w:val="5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264D4C0E" w14:textId="77777777" w:rsidR="00D11AAF" w:rsidRPr="004526EC" w:rsidRDefault="00C31048" w:rsidP="00D11AAF">
            <w:pPr>
              <w:rPr>
                <w:rFonts w:ascii="Arial" w:hAnsi="Arial" w:cs="Arial"/>
              </w:rPr>
            </w:pPr>
            <w:r w:rsidRPr="0083206F">
              <w:rPr>
                <w:rFonts w:ascii="Arial" w:hAnsi="Arial" w:cs="Arial"/>
              </w:rPr>
              <w:t>Umgang mit Anbaugeräten für Zweiachs- und Raupenschlepper</w:t>
            </w:r>
          </w:p>
        </w:tc>
      </w:tr>
      <w:tr w:rsidR="00D11AAF" w:rsidRPr="00D11AAF" w14:paraId="1DDB3E0A" w14:textId="77777777" w:rsidTr="008C7CE0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7BA25672" w14:textId="293BCA5C" w:rsidR="00D11AAF" w:rsidRPr="00C576E1" w:rsidRDefault="00D11AAF" w:rsidP="0083206F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 xml:space="preserve">Gefahren für </w:t>
            </w:r>
            <w:r w:rsidR="0083206F">
              <w:rPr>
                <w:rFonts w:ascii="Arial" w:hAnsi="Arial" w:cs="Arial"/>
                <w:b/>
                <w:color w:val="FFFFFF" w:themeColor="background1"/>
              </w:rPr>
              <w:t xml:space="preserve">den </w:t>
            </w:r>
            <w:r w:rsidRPr="00C576E1">
              <w:rPr>
                <w:rFonts w:ascii="Arial" w:hAnsi="Arial" w:cs="Arial"/>
                <w:b/>
                <w:color w:val="FFFFFF" w:themeColor="background1"/>
              </w:rPr>
              <w:t>Mensch</w:t>
            </w:r>
            <w:r w:rsidR="0083206F">
              <w:rPr>
                <w:rFonts w:ascii="Arial" w:hAnsi="Arial" w:cs="Arial"/>
                <w:b/>
                <w:color w:val="FFFFFF" w:themeColor="background1"/>
              </w:rPr>
              <w:t>en</w:t>
            </w:r>
          </w:p>
        </w:tc>
      </w:tr>
      <w:tr w:rsidR="00F55FE2" w:rsidRPr="00D11AAF" w14:paraId="5C007C5C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7EE7CB63" w14:textId="77777777" w:rsidR="0083364F" w:rsidRPr="0083364F" w:rsidRDefault="0083364F" w:rsidP="0083364F">
            <w:pPr>
              <w:rPr>
                <w:rFonts w:ascii="Arial" w:hAnsi="Arial" w:cs="Arial"/>
                <w:sz w:val="10"/>
                <w:szCs w:val="10"/>
              </w:rPr>
            </w:pPr>
          </w:p>
          <w:p w14:paraId="1D72994A" w14:textId="5B4B9387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Verletzungsgefahr beim An- und Abbau</w:t>
            </w:r>
          </w:p>
          <w:p w14:paraId="506F7D54" w14:textId="7D6796C7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Gefahren durch umlaufende Werkzeuge</w:t>
            </w:r>
          </w:p>
          <w:p w14:paraId="6027EA5D" w14:textId="0A105059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Gefahren durch Wegschleudern erfasster Fremdkörper</w:t>
            </w:r>
          </w:p>
          <w:p w14:paraId="7656CC5F" w14:textId="2EE72A25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Gefahren durch Umsturz abgestellter Fahrzeuge und Geräte</w:t>
            </w:r>
          </w:p>
          <w:p w14:paraId="7AEB4980" w14:textId="75488FAD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Gefahren durch evtl. vorhandene Gelenkwelle,</w:t>
            </w:r>
            <w:r>
              <w:rPr>
                <w:rFonts w:ascii="Arial" w:hAnsi="Arial" w:cs="Arial"/>
              </w:rPr>
              <w:t xml:space="preserve"> </w:t>
            </w:r>
            <w:r w:rsidRPr="0083364F">
              <w:rPr>
                <w:rFonts w:ascii="Arial" w:hAnsi="Arial" w:cs="Arial"/>
              </w:rPr>
              <w:t>elektrische/elektronische oder hydraulische Steuerelemente</w:t>
            </w:r>
          </w:p>
          <w:p w14:paraId="2F6FB068" w14:textId="7BBCCF90" w:rsidR="00B245E3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Gefahren durch Teilnahme am öffentlichen Straßenverkehr</w:t>
            </w:r>
          </w:p>
          <w:p w14:paraId="6ACF57D3" w14:textId="77777777" w:rsidR="0083364F" w:rsidRPr="0083364F" w:rsidRDefault="0083364F" w:rsidP="0083364F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34" w:type="dxa"/>
            <w:vMerge w:val="restart"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2F6935E3" w14:textId="77777777" w:rsidR="00B04D26" w:rsidRDefault="00F61E60" w:rsidP="00F55F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53120" behindDoc="0" locked="0" layoutInCell="1" allowOverlap="1" wp14:anchorId="1248AE44" wp14:editId="107CD498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115570</wp:posOffset>
                      </wp:positionV>
                      <wp:extent cx="503555" cy="1019810"/>
                      <wp:effectExtent l="0" t="0" r="0" b="8890"/>
                      <wp:wrapNone/>
                      <wp:docPr id="10" name="Gruppieren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3555" cy="1019810"/>
                                <a:chOff x="0" y="0"/>
                                <a:chExt cx="503555" cy="101981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Grafik 4" descr="ISO 7010 W001.sv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3555" cy="4387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Grafik 5" descr="https://upload.wikimedia.org/wikipedia/commons/thumb/1/16/ISO_7010_W019.svg/800px-ISO_7010_W019.svg.pn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581025"/>
                                  <a:ext cx="503555" cy="4387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7A235D" id="Gruppieren 10" o:spid="_x0000_s1026" style="position:absolute;margin-left:-2.3pt;margin-top:9.1pt;width:39.65pt;height:80.3pt;z-index:251653120" coordsize="5035,101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Grafik 4" o:spid="_x0000_s1027" type="#_x0000_t75" alt="ISO 7010 W001.svg" style="position:absolute;width:5035;height:4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">
                        <v:imagedata r:id="rId9" o:title="ISO 7010 W001"/>
                        <v:path arrowok="t"/>
                      </v:shape>
                      <v:shape id="Grafik 5" o:spid="_x0000_s1028" type="#_x0000_t75" alt="https://upload.wikimedia.org/wikipedia/commons/thumb/1/16/ISO_7010_W019.svg/800px-ISO_7010_W019.svg.png" style="position:absolute;top:5810;width:5035;height:4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">
                        <v:imagedata r:id="rId10" o:title="800px-ISO_7010_W019.svg"/>
                        <v:path arrowok="t"/>
                      </v:shape>
                    </v:group>
                  </w:pict>
                </mc:Fallback>
              </mc:AlternateContent>
            </w:r>
          </w:p>
          <w:p w14:paraId="070BB5A3" w14:textId="77777777" w:rsidR="00FA3D52" w:rsidRDefault="00FA3D52" w:rsidP="00F55FE2">
            <w:pPr>
              <w:rPr>
                <w:noProof/>
                <w:lang w:eastAsia="de-DE"/>
              </w:rPr>
            </w:pPr>
          </w:p>
          <w:p w14:paraId="33F960AB" w14:textId="77777777" w:rsidR="00FA3D52" w:rsidRDefault="00FA3D52" w:rsidP="00F55FE2">
            <w:pPr>
              <w:rPr>
                <w:noProof/>
                <w:lang w:eastAsia="de-DE"/>
              </w:rPr>
            </w:pPr>
          </w:p>
          <w:p w14:paraId="7244FF3B" w14:textId="6743ED74" w:rsidR="00FA3D52" w:rsidRDefault="00BB0DCD" w:rsidP="00F55FE2">
            <w:pPr>
              <w:rPr>
                <w:rFonts w:ascii="Arial" w:hAnsi="Arial" w:cs="Arial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673600" behindDoc="0" locked="0" layoutInCell="1" allowOverlap="1" wp14:anchorId="5D0F0768" wp14:editId="6FD602C9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1587830</wp:posOffset>
                  </wp:positionV>
                  <wp:extent cx="503555" cy="503555"/>
                  <wp:effectExtent l="0" t="0" r="0" b="0"/>
                  <wp:wrapNone/>
                  <wp:docPr id="6" name="Grafik 6" descr="M002: Gebrauchsanweisung beach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002: Gebrauchsanweisung beach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50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717AB">
              <w:rPr>
                <w:noProof/>
                <w:lang w:eastAsia="de-DE"/>
              </w:rPr>
              <w:drawing>
                <wp:anchor distT="0" distB="0" distL="114300" distR="114300" simplePos="0" relativeHeight="251671552" behindDoc="0" locked="0" layoutInCell="1" allowOverlap="1" wp14:anchorId="1BADA593" wp14:editId="223E9F64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2942260</wp:posOffset>
                  </wp:positionV>
                  <wp:extent cx="503555" cy="503555"/>
                  <wp:effectExtent l="0" t="0" r="0" b="0"/>
                  <wp:wrapNone/>
                  <wp:docPr id="9" name="Grafik 9" descr="https://upload.wikimedia.org/wikipedia/commons/thumb/7/7c/ISO_7010_M009.svg/800px-ISO_7010_M009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thumb/7/7c/ISO_7010_M009.svg/800px-ISO_7010_M009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50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717AB">
              <w:rPr>
                <w:noProof/>
                <w:lang w:eastAsia="de-DE"/>
              </w:rPr>
              <w:drawing>
                <wp:anchor distT="0" distB="0" distL="114300" distR="114300" simplePos="0" relativeHeight="251667456" behindDoc="0" locked="0" layoutInCell="1" allowOverlap="1" wp14:anchorId="23E93C4A" wp14:editId="07604A75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2271725</wp:posOffset>
                  </wp:positionV>
                  <wp:extent cx="503555" cy="503555"/>
                  <wp:effectExtent l="0" t="0" r="0" b="0"/>
                  <wp:wrapNone/>
                  <wp:docPr id="11" name="Grafik 11" descr="https://upload.wikimedia.org/wikipedia/commons/thumb/3/3c/ISO_7010_M008.svg/800px-ISO_7010_M008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thumb/3/3c/ISO_7010_M008.svg/800px-ISO_7010_M008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503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943901" w14:textId="77777777" w:rsidR="00FA3D52" w:rsidRPr="00FA3D52" w:rsidRDefault="00FA3D52" w:rsidP="00FA3D52">
            <w:pPr>
              <w:rPr>
                <w:rFonts w:ascii="Arial" w:hAnsi="Arial" w:cs="Arial"/>
              </w:rPr>
            </w:pPr>
          </w:p>
          <w:p w14:paraId="018B0ED3" w14:textId="77777777" w:rsidR="00FA3D52" w:rsidRPr="00FA3D52" w:rsidRDefault="00FA3D52" w:rsidP="00FA3D52">
            <w:pPr>
              <w:rPr>
                <w:rFonts w:ascii="Arial" w:hAnsi="Arial" w:cs="Arial"/>
              </w:rPr>
            </w:pPr>
          </w:p>
          <w:p w14:paraId="5E601CBB" w14:textId="77777777" w:rsidR="00FA3D52" w:rsidRPr="00FA3D52" w:rsidRDefault="00FA3D52" w:rsidP="00FA3D52">
            <w:pPr>
              <w:rPr>
                <w:rFonts w:ascii="Arial" w:hAnsi="Arial" w:cs="Arial"/>
              </w:rPr>
            </w:pPr>
          </w:p>
          <w:p w14:paraId="52202609" w14:textId="283B1DAF" w:rsidR="00FA3D52" w:rsidRDefault="00FA3D52" w:rsidP="00FA3D52">
            <w:pPr>
              <w:rPr>
                <w:rFonts w:ascii="Arial" w:hAnsi="Arial" w:cs="Arial"/>
              </w:rPr>
            </w:pPr>
          </w:p>
          <w:p w14:paraId="50F806EE" w14:textId="77777777" w:rsidR="00FA3D52" w:rsidRPr="00FA3D52" w:rsidRDefault="00FA3D52" w:rsidP="00FA3D52">
            <w:pPr>
              <w:rPr>
                <w:rFonts w:ascii="Arial" w:hAnsi="Arial" w:cs="Arial"/>
              </w:rPr>
            </w:pPr>
          </w:p>
          <w:p w14:paraId="7EEE7DB0" w14:textId="562EA689" w:rsidR="00FA3D52" w:rsidRDefault="00FA3D52" w:rsidP="00FA3D52">
            <w:pPr>
              <w:rPr>
                <w:rFonts w:ascii="Arial" w:hAnsi="Arial" w:cs="Arial"/>
              </w:rPr>
            </w:pPr>
          </w:p>
          <w:p w14:paraId="56B7B9F3" w14:textId="6165737F" w:rsidR="00FA3D52" w:rsidRDefault="00FA3D52" w:rsidP="00FA3D52">
            <w:pPr>
              <w:rPr>
                <w:rFonts w:ascii="Arial" w:hAnsi="Arial" w:cs="Arial"/>
              </w:rPr>
            </w:pPr>
          </w:p>
          <w:p w14:paraId="482689FA" w14:textId="77777777" w:rsidR="00F55FE2" w:rsidRDefault="00F55FE2" w:rsidP="00FA3D52">
            <w:pPr>
              <w:rPr>
                <w:rFonts w:ascii="Arial" w:hAnsi="Arial" w:cs="Arial"/>
              </w:rPr>
            </w:pPr>
          </w:p>
          <w:p w14:paraId="47AD83CB" w14:textId="77777777" w:rsidR="00FA3D52" w:rsidRDefault="00FA3D52" w:rsidP="00FA3D52">
            <w:pPr>
              <w:rPr>
                <w:rFonts w:ascii="Arial" w:hAnsi="Arial" w:cs="Arial"/>
              </w:rPr>
            </w:pPr>
          </w:p>
          <w:p w14:paraId="0C0CAF46" w14:textId="09882985" w:rsidR="00FA3D52" w:rsidRPr="00FA3D52" w:rsidRDefault="00FA3D52" w:rsidP="00FA3D52">
            <w:pPr>
              <w:rPr>
                <w:rFonts w:ascii="Arial" w:hAnsi="Arial" w:cs="Arial"/>
              </w:rPr>
            </w:pPr>
          </w:p>
        </w:tc>
      </w:tr>
      <w:tr w:rsidR="00B01842" w:rsidRPr="00D11AAF" w14:paraId="62C0013A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  <w:shd w:val="clear" w:color="auto" w:fill="0000FF"/>
          </w:tcPr>
          <w:p w14:paraId="19AFAE11" w14:textId="77777777" w:rsidR="00B01842" w:rsidRPr="00C576E1" w:rsidRDefault="00B01842" w:rsidP="00B01842">
            <w:pPr>
              <w:tabs>
                <w:tab w:val="left" w:pos="3377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Schutzmaßnahmen und Verhaltensregeln</w:t>
            </w:r>
          </w:p>
        </w:tc>
        <w:tc>
          <w:tcPr>
            <w:tcW w:w="934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03B57116" w14:textId="77777777" w:rsidR="00B01842" w:rsidRPr="00D11AAF" w:rsidRDefault="00B01842" w:rsidP="00D11AAF">
            <w:pPr>
              <w:rPr>
                <w:rFonts w:ascii="Arial" w:hAnsi="Arial" w:cs="Arial"/>
              </w:rPr>
            </w:pPr>
          </w:p>
        </w:tc>
      </w:tr>
      <w:tr w:rsidR="00F55FE2" w:rsidRPr="00D11AAF" w14:paraId="27FBCB6D" w14:textId="77777777" w:rsidTr="00A93114">
        <w:tc>
          <w:tcPr>
            <w:tcW w:w="10202" w:type="dxa"/>
            <w:gridSpan w:val="6"/>
            <w:tcBorders>
              <w:top w:val="nil"/>
              <w:left w:val="single" w:sz="36" w:space="0" w:color="0000FF"/>
              <w:bottom w:val="nil"/>
              <w:right w:val="single" w:sz="12" w:space="0" w:color="0000FF"/>
            </w:tcBorders>
          </w:tcPr>
          <w:p w14:paraId="7AFBFCA9" w14:textId="67481EFE" w:rsidR="0083364F" w:rsidRPr="0083364F" w:rsidRDefault="0083364F" w:rsidP="0083364F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251C4DFE" w14:textId="10B86F30" w:rsidR="005A4EC8" w:rsidRDefault="005A4EC8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5A4EC8">
              <w:rPr>
                <w:rFonts w:ascii="Arial" w:hAnsi="Arial" w:cs="Arial"/>
              </w:rPr>
              <w:t>Vor Inbetrie</w:t>
            </w:r>
            <w:r>
              <w:rPr>
                <w:rFonts w:ascii="Arial" w:hAnsi="Arial" w:cs="Arial"/>
              </w:rPr>
              <w:t>bnahme Funktion und Vollständig</w:t>
            </w:r>
            <w:r w:rsidRPr="005A4EC8">
              <w:rPr>
                <w:rFonts w:ascii="Arial" w:hAnsi="Arial" w:cs="Arial"/>
              </w:rPr>
              <w:t>keit der Sicherheits- und Schutzeinrichtungen kontrollieren.</w:t>
            </w:r>
          </w:p>
          <w:p w14:paraId="78633937" w14:textId="1196EEEA" w:rsidR="005A4EC8" w:rsidRDefault="005A4EC8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Sicherheitsschuhe tragen.</w:t>
            </w:r>
          </w:p>
          <w:p w14:paraId="66584B44" w14:textId="2A916D71" w:rsidR="005A4EC8" w:rsidRDefault="005A4EC8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Bei mehr als 80 dB(A) Gehörschutz tragen (nicht im Straßenverkehr).</w:t>
            </w:r>
          </w:p>
          <w:p w14:paraId="6F50F887" w14:textId="105B4324" w:rsidR="005A4EC8" w:rsidRDefault="005A4EC8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Bei Arbeiten an Maschinen geeignete Arbeitshandschuhe tragen.</w:t>
            </w:r>
          </w:p>
          <w:p w14:paraId="36FBC027" w14:textId="5263B537" w:rsidR="0083364F" w:rsidRPr="00CE36D3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 xml:space="preserve">Maschinen dürfen nur von </w:t>
            </w:r>
            <w:r w:rsidR="004362DA">
              <w:rPr>
                <w:rFonts w:ascii="Arial" w:hAnsi="Arial" w:cs="Arial"/>
              </w:rPr>
              <w:t xml:space="preserve">unterwiesenen </w:t>
            </w:r>
            <w:r w:rsidR="00CE36D3">
              <w:rPr>
                <w:rFonts w:ascii="Arial" w:hAnsi="Arial" w:cs="Arial"/>
              </w:rPr>
              <w:t>Personen bedient werden.</w:t>
            </w:r>
          </w:p>
          <w:p w14:paraId="7307791F" w14:textId="14D9A875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 xml:space="preserve">Beim </w:t>
            </w:r>
            <w:r w:rsidR="004362DA">
              <w:rPr>
                <w:rFonts w:ascii="Arial" w:hAnsi="Arial" w:cs="Arial"/>
              </w:rPr>
              <w:t xml:space="preserve">Rangieren zum </w:t>
            </w:r>
            <w:r w:rsidRPr="0083364F">
              <w:rPr>
                <w:rFonts w:ascii="Arial" w:hAnsi="Arial" w:cs="Arial"/>
              </w:rPr>
              <w:t xml:space="preserve">An- und Abbau nicht zwischen Zugmaschine und Anbaugerät </w:t>
            </w:r>
            <w:r w:rsidR="00CE36D3">
              <w:rPr>
                <w:rFonts w:ascii="Arial" w:hAnsi="Arial" w:cs="Arial"/>
              </w:rPr>
              <w:t>treten.</w:t>
            </w:r>
          </w:p>
          <w:p w14:paraId="2B77D622" w14:textId="0A022E57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G</w:t>
            </w:r>
            <w:r w:rsidR="00035687">
              <w:rPr>
                <w:rFonts w:ascii="Arial" w:hAnsi="Arial" w:cs="Arial"/>
              </w:rPr>
              <w:t>elenkwellenschutzeinrichtungen sc</w:t>
            </w:r>
            <w:r w:rsidRPr="0083364F">
              <w:rPr>
                <w:rFonts w:ascii="Arial" w:hAnsi="Arial" w:cs="Arial"/>
              </w:rPr>
              <w:t>hlepper-</w:t>
            </w:r>
            <w:r w:rsidR="00CE36D3">
              <w:rPr>
                <w:rFonts w:ascii="Arial" w:hAnsi="Arial" w:cs="Arial"/>
              </w:rPr>
              <w:t xml:space="preserve"> und </w:t>
            </w:r>
            <w:r w:rsidR="00035687">
              <w:rPr>
                <w:rFonts w:ascii="Arial" w:hAnsi="Arial" w:cs="Arial"/>
              </w:rPr>
              <w:t>m</w:t>
            </w:r>
            <w:r w:rsidR="00CE36D3">
              <w:rPr>
                <w:rFonts w:ascii="Arial" w:hAnsi="Arial" w:cs="Arial"/>
              </w:rPr>
              <w:t>aschinenseitig befestigen.</w:t>
            </w:r>
          </w:p>
          <w:p w14:paraId="2F5EA8C6" w14:textId="0E8E4507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Während des Betriebes darf sich keine Per</w:t>
            </w:r>
            <w:r w:rsidR="00CE36D3">
              <w:rPr>
                <w:rFonts w:ascii="Arial" w:hAnsi="Arial" w:cs="Arial"/>
              </w:rPr>
              <w:t>son im Gefahrenbereich befinden.</w:t>
            </w:r>
          </w:p>
          <w:p w14:paraId="5D7D91C7" w14:textId="47286B21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Gerät nur auf ebenen Untergrund abstellen, vorhandene Stützeinrichtungen benutzen und g</w:t>
            </w:r>
            <w:r w:rsidR="00CE36D3">
              <w:rPr>
                <w:rFonts w:ascii="Arial" w:hAnsi="Arial" w:cs="Arial"/>
              </w:rPr>
              <w:t>egen Fortrollen/Umsturz sichern.</w:t>
            </w:r>
          </w:p>
          <w:p w14:paraId="354E5952" w14:textId="02FAE70D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Vor Transportfahrten all</w:t>
            </w:r>
            <w:r w:rsidR="00CE36D3">
              <w:rPr>
                <w:rFonts w:ascii="Arial" w:hAnsi="Arial" w:cs="Arial"/>
              </w:rPr>
              <w:t>e schwenkbaren Bauteile sichern.</w:t>
            </w:r>
          </w:p>
          <w:p w14:paraId="19C56EAA" w14:textId="290C0D8A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Überbreite bzw. überlange Anbauger</w:t>
            </w:r>
            <w:r w:rsidR="00CE36D3">
              <w:rPr>
                <w:rFonts w:ascii="Arial" w:hAnsi="Arial" w:cs="Arial"/>
              </w:rPr>
              <w:t>äte mit Warntafeln kennzeichnen.</w:t>
            </w:r>
          </w:p>
          <w:p w14:paraId="46333B5C" w14:textId="4145FB7A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Beleuchtungseinrichtungen am Zugfahrzeug und am Anbaugerät sa</w:t>
            </w:r>
            <w:r w:rsidR="00CE36D3">
              <w:rPr>
                <w:rFonts w:ascii="Arial" w:hAnsi="Arial" w:cs="Arial"/>
              </w:rPr>
              <w:t>uber halten und nicht verdecken.</w:t>
            </w:r>
          </w:p>
          <w:p w14:paraId="36791CD4" w14:textId="43EEA0B9" w:rsidR="0083364F" w:rsidRPr="0083364F" w:rsidRDefault="0083364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83364F">
              <w:rPr>
                <w:rFonts w:ascii="Arial" w:hAnsi="Arial" w:cs="Arial"/>
              </w:rPr>
              <w:t>Im Straßenverkehr die Eigenheiten der Anba</w:t>
            </w:r>
            <w:r w:rsidR="00CE36D3">
              <w:rPr>
                <w:rFonts w:ascii="Arial" w:hAnsi="Arial" w:cs="Arial"/>
              </w:rPr>
              <w:t>ugeräte (Ausschwenken) beachten.</w:t>
            </w:r>
          </w:p>
          <w:p w14:paraId="5F53B3C6" w14:textId="7B0D9249" w:rsidR="0083364F" w:rsidRPr="00FD6529" w:rsidRDefault="00944CEF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83364F" w:rsidRPr="0083364F">
              <w:rPr>
                <w:rFonts w:ascii="Arial" w:hAnsi="Arial" w:cs="Arial"/>
              </w:rPr>
              <w:t>vtl. verursachte St</w:t>
            </w:r>
            <w:r w:rsidR="00CE36D3">
              <w:rPr>
                <w:rFonts w:ascii="Arial" w:hAnsi="Arial" w:cs="Arial"/>
              </w:rPr>
              <w:t>raßenverschmutzungen beseitigen.</w:t>
            </w:r>
          </w:p>
          <w:p w14:paraId="2924AD11" w14:textId="77777777" w:rsidR="0083364F" w:rsidRPr="0083364F" w:rsidRDefault="0083364F" w:rsidP="0083364F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12" w:space="0" w:color="0000FF"/>
              <w:bottom w:val="nil"/>
              <w:right w:val="single" w:sz="36" w:space="0" w:color="0000FF"/>
            </w:tcBorders>
          </w:tcPr>
          <w:p w14:paraId="7F101B7F" w14:textId="77777777" w:rsidR="00F55FE2" w:rsidRPr="00D11AAF" w:rsidRDefault="00F55FE2" w:rsidP="00F55FE2">
            <w:pPr>
              <w:rPr>
                <w:rFonts w:ascii="Arial" w:hAnsi="Arial" w:cs="Arial"/>
              </w:rPr>
            </w:pPr>
          </w:p>
        </w:tc>
      </w:tr>
      <w:tr w:rsidR="00B01842" w:rsidRPr="00D11AAF" w14:paraId="07B91692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01B7EAD8" w14:textId="5F00949E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Verhalten bei Störungen</w:t>
            </w:r>
          </w:p>
        </w:tc>
      </w:tr>
      <w:tr w:rsidR="00F55FE2" w:rsidRPr="00D11AAF" w14:paraId="53736900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62A3980F" w14:textId="77777777" w:rsidR="00743628" w:rsidRPr="00743628" w:rsidRDefault="00743628" w:rsidP="00743628">
            <w:pPr>
              <w:rPr>
                <w:rFonts w:ascii="Arial" w:hAnsi="Arial" w:cs="Arial"/>
                <w:sz w:val="10"/>
                <w:szCs w:val="10"/>
              </w:rPr>
            </w:pPr>
          </w:p>
          <w:p w14:paraId="0393FC64" w14:textId="2D6C6DB0" w:rsidR="005A4EC8" w:rsidRPr="00743628" w:rsidRDefault="005A4EC8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Bei Betriebsstörungen den Kraft</w:t>
            </w:r>
            <w:r w:rsidRPr="005A4EC8">
              <w:rPr>
                <w:rFonts w:ascii="Arial" w:hAnsi="Arial" w:cs="Arial"/>
              </w:rPr>
              <w:t>antrieb abstellen und Stillstand aller Maschinenteile abwarten.</w:t>
            </w:r>
          </w:p>
          <w:p w14:paraId="009C7ED8" w14:textId="0746F4FA" w:rsidR="00E02637" w:rsidRPr="00AC02F1" w:rsidDel="00AC02F1" w:rsidRDefault="00AC02F1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AC02F1">
              <w:rPr>
                <w:rFonts w:ascii="Arial" w:hAnsi="Arial" w:cs="Arial"/>
              </w:rPr>
              <w:t>Vor Entstörungsarbeiten Zündschlüssel abziehen, Hydraulikleitungen drucklos machen</w:t>
            </w:r>
            <w:r>
              <w:rPr>
                <w:rFonts w:ascii="Arial" w:hAnsi="Arial" w:cs="Arial"/>
              </w:rPr>
              <w:t>,</w:t>
            </w:r>
            <w:r w:rsidRPr="00FD6529">
              <w:rPr>
                <w:rFonts w:ascii="Arial" w:hAnsi="Arial" w:cs="Arial"/>
              </w:rPr>
              <w:t xml:space="preserve"> </w:t>
            </w:r>
            <w:r w:rsidRPr="00AC02F1">
              <w:rPr>
                <w:rFonts w:ascii="Arial" w:hAnsi="Arial" w:cs="Arial"/>
              </w:rPr>
              <w:t>Stillstand aller bewegten Teile abwarten</w:t>
            </w:r>
            <w:r w:rsidR="00E02637">
              <w:rPr>
                <w:rFonts w:ascii="Arial" w:hAnsi="Arial" w:cs="Arial"/>
              </w:rPr>
              <w:t>.</w:t>
            </w:r>
          </w:p>
          <w:p w14:paraId="6B64075F" w14:textId="17843329" w:rsidR="00AC02F1" w:rsidRDefault="00AC02F1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Bei Störungen des Antriebs die</w:t>
            </w:r>
            <w:r w:rsidRPr="00AC02F1">
              <w:rPr>
                <w:rFonts w:ascii="Arial" w:hAnsi="Arial" w:cs="Arial"/>
              </w:rPr>
              <w:t>sen abkühlen lassen.</w:t>
            </w:r>
          </w:p>
          <w:p w14:paraId="45AB5CAC" w14:textId="30D5BB70" w:rsidR="00AC02F1" w:rsidRDefault="00AC02F1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AC02F1">
              <w:rPr>
                <w:rFonts w:ascii="Arial" w:hAnsi="Arial" w:cs="Arial"/>
              </w:rPr>
              <w:t>Vorgesetzte informieren.</w:t>
            </w:r>
          </w:p>
          <w:p w14:paraId="24F061C9" w14:textId="424B34EF" w:rsidR="00AC02F1" w:rsidRDefault="00AC02F1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AC02F1">
              <w:rPr>
                <w:rFonts w:ascii="Arial" w:hAnsi="Arial" w:cs="Arial"/>
              </w:rPr>
              <w:t>Entstörungsarbeiten dürfen nur von fachkundigen Personen durchgeführt werden.</w:t>
            </w:r>
          </w:p>
          <w:p w14:paraId="1E8445B8" w14:textId="77777777" w:rsidR="00743628" w:rsidRPr="00743628" w:rsidRDefault="00743628" w:rsidP="00743628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B01842" w:rsidRPr="00D11AAF" w14:paraId="6E95F00D" w14:textId="77777777" w:rsidTr="00A93114">
        <w:tc>
          <w:tcPr>
            <w:tcW w:w="8357" w:type="dxa"/>
            <w:gridSpan w:val="5"/>
            <w:tcBorders>
              <w:top w:val="nil"/>
              <w:left w:val="single" w:sz="36" w:space="0" w:color="0000FF"/>
              <w:bottom w:val="nil"/>
              <w:right w:val="nil"/>
            </w:tcBorders>
            <w:shd w:val="clear" w:color="auto" w:fill="0000FF"/>
          </w:tcPr>
          <w:p w14:paraId="0D9017F2" w14:textId="77777777" w:rsidR="00B01842" w:rsidRPr="00C576E1" w:rsidRDefault="00B01842" w:rsidP="00B01842">
            <w:pPr>
              <w:tabs>
                <w:tab w:val="left" w:pos="3289"/>
              </w:tabs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ab/>
              <w:t>Verhalten bei Unfällen, Erste Hilfe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36" w:space="0" w:color="0000FF"/>
            </w:tcBorders>
            <w:shd w:val="clear" w:color="auto" w:fill="FF0000"/>
          </w:tcPr>
          <w:p w14:paraId="6BF34473" w14:textId="77777777" w:rsidR="00B01842" w:rsidRPr="00C576E1" w:rsidRDefault="00B01842" w:rsidP="00B01842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Notruf 112</w:t>
            </w:r>
          </w:p>
        </w:tc>
      </w:tr>
      <w:tr w:rsidR="00B01842" w:rsidRPr="00D11AAF" w14:paraId="754141E6" w14:textId="77777777" w:rsidTr="00A93114">
        <w:tc>
          <w:tcPr>
            <w:tcW w:w="3411" w:type="dxa"/>
            <w:tcBorders>
              <w:top w:val="nil"/>
              <w:left w:val="single" w:sz="36" w:space="0" w:color="0000FF"/>
              <w:bottom w:val="single" w:sz="12" w:space="0" w:color="0000FF"/>
              <w:right w:val="single" w:sz="12" w:space="0" w:color="0000FF"/>
            </w:tcBorders>
          </w:tcPr>
          <w:p w14:paraId="092721BB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Telefon:</w:t>
            </w:r>
          </w:p>
          <w:p w14:paraId="3D45B1EA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06" w:type="dxa"/>
            <w:gridSpan w:val="3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35C73394" w14:textId="77777777" w:rsidR="00B01842" w:rsidRP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Ersthelfer:</w:t>
            </w:r>
          </w:p>
          <w:p w14:paraId="361278E0" w14:textId="77777777" w:rsidR="00B01842" w:rsidRPr="004526EC" w:rsidRDefault="00B01842" w:rsidP="0001190C">
            <w:pPr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3385" w:type="dxa"/>
            <w:gridSpan w:val="2"/>
            <w:tcBorders>
              <w:top w:val="nil"/>
              <w:left w:val="single" w:sz="12" w:space="0" w:color="0000FF"/>
              <w:bottom w:val="single" w:sz="12" w:space="0" w:color="0000FF"/>
              <w:right w:val="single" w:sz="12" w:space="0" w:color="0000FF"/>
            </w:tcBorders>
          </w:tcPr>
          <w:p w14:paraId="7DB4077B" w14:textId="77777777" w:rsidR="00B01842" w:rsidRPr="004526EC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</w:rPr>
            </w:pPr>
            <w:r w:rsidRPr="00B01842">
              <w:rPr>
                <w:rFonts w:ascii="Arial" w:hAnsi="Arial" w:cs="Arial"/>
                <w:sz w:val="16"/>
                <w:szCs w:val="16"/>
              </w:rPr>
              <w:t>Standort Verbandkasten:</w:t>
            </w:r>
            <w:r>
              <w:rPr>
                <w:rFonts w:ascii="Arial" w:hAnsi="Arial" w:cs="Arial"/>
              </w:rPr>
              <w:br/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934" w:type="dxa"/>
            <w:tcBorders>
              <w:top w:val="nil"/>
              <w:left w:val="single" w:sz="12" w:space="0" w:color="0000FF"/>
              <w:bottom w:val="single" w:sz="12" w:space="0" w:color="0000FF"/>
              <w:right w:val="single" w:sz="36" w:space="0" w:color="0000FF"/>
            </w:tcBorders>
            <w:vAlign w:val="center"/>
          </w:tcPr>
          <w:p w14:paraId="7E8FFF47" w14:textId="77777777" w:rsidR="00B01842" w:rsidRDefault="00B01842" w:rsidP="00B0184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de-DE"/>
              </w:rPr>
              <w:drawing>
                <wp:inline distT="0" distB="0" distL="0" distR="0" wp14:anchorId="000192F8" wp14:editId="29455726">
                  <wp:extent cx="260350" cy="260350"/>
                  <wp:effectExtent l="0" t="0" r="6350" b="6350"/>
                  <wp:docPr id="154" name="Grafik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csm_E003_Erste_Hilfe_29bb342f1d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50" cy="26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5FE2" w:rsidRPr="00D11AAF" w14:paraId="5CE136EB" w14:textId="77777777" w:rsidTr="00A93114">
        <w:tc>
          <w:tcPr>
            <w:tcW w:w="11136" w:type="dxa"/>
            <w:gridSpan w:val="7"/>
            <w:tcBorders>
              <w:top w:val="single" w:sz="12" w:space="0" w:color="0000FF"/>
              <w:left w:val="single" w:sz="36" w:space="0" w:color="0000FF"/>
              <w:bottom w:val="nil"/>
              <w:right w:val="single" w:sz="36" w:space="0" w:color="0000FF"/>
            </w:tcBorders>
          </w:tcPr>
          <w:p w14:paraId="6389FF2D" w14:textId="77777777" w:rsidR="00743628" w:rsidRPr="00743628" w:rsidRDefault="00743628" w:rsidP="00743628">
            <w:pPr>
              <w:rPr>
                <w:rFonts w:ascii="Arial" w:hAnsi="Arial" w:cs="Arial"/>
                <w:sz w:val="10"/>
                <w:szCs w:val="10"/>
              </w:rPr>
            </w:pPr>
          </w:p>
          <w:p w14:paraId="5DD93D73" w14:textId="77777777" w:rsidR="00CE36D3" w:rsidRDefault="00CE36D3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Ruhe bewahren, Unfallstelle sichern, eigene Sicherheit beachten!</w:t>
            </w:r>
          </w:p>
          <w:p w14:paraId="7217450F" w14:textId="77777777" w:rsidR="00CE36D3" w:rsidRDefault="00CE36D3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Notruf veranlassen (112)!</w:t>
            </w:r>
          </w:p>
          <w:p w14:paraId="01C139F4" w14:textId="77777777" w:rsidR="00CE36D3" w:rsidRDefault="00CE36D3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Maschine abschalten und Verletzten ggf. aus dem Gefahrenbereich retten!</w:t>
            </w:r>
          </w:p>
          <w:p w14:paraId="6CD8EF86" w14:textId="77777777" w:rsidR="00CE36D3" w:rsidRPr="00720F29" w:rsidRDefault="00CE36D3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720F29">
              <w:rPr>
                <w:rFonts w:ascii="Arial" w:hAnsi="Arial" w:cs="Arial"/>
              </w:rPr>
              <w:t>Erste Hilfe leisten!</w:t>
            </w:r>
          </w:p>
          <w:p w14:paraId="5969D620" w14:textId="77777777" w:rsidR="00CE36D3" w:rsidRPr="00556A82" w:rsidRDefault="00CE36D3" w:rsidP="00FA3D52">
            <w:pPr>
              <w:pStyle w:val="Listenabsatz"/>
              <w:numPr>
                <w:ilvl w:val="0"/>
                <w:numId w:val="7"/>
              </w:numPr>
              <w:ind w:left="754" w:hanging="357"/>
              <w:rPr>
                <w:rFonts w:ascii="Arial" w:hAnsi="Arial" w:cs="Arial"/>
              </w:rPr>
            </w:pPr>
            <w:r w:rsidRPr="00556A82">
              <w:rPr>
                <w:rFonts w:ascii="Arial" w:hAnsi="Arial" w:cs="Arial"/>
              </w:rPr>
              <w:t>Vitalfunktionen prüfen und lebensrettende Maßnahmen (Seitenlage, Wiederbelebung usw.) einleiten.</w:t>
            </w:r>
          </w:p>
          <w:p w14:paraId="4C487080" w14:textId="77777777" w:rsidR="00CE36D3" w:rsidRPr="00556A82" w:rsidRDefault="00CE36D3" w:rsidP="00FA3D52">
            <w:pPr>
              <w:pStyle w:val="Listenabsatz"/>
              <w:numPr>
                <w:ilvl w:val="0"/>
                <w:numId w:val="7"/>
              </w:numPr>
              <w:ind w:left="754" w:hanging="357"/>
              <w:rPr>
                <w:rFonts w:ascii="Arial" w:hAnsi="Arial" w:cs="Arial"/>
              </w:rPr>
            </w:pPr>
            <w:r w:rsidRPr="00556A82">
              <w:rPr>
                <w:rFonts w:ascii="Arial" w:hAnsi="Arial" w:cs="Arial"/>
              </w:rPr>
              <w:t xml:space="preserve">Bei bedrohlichen Blutungen: Verletztes Körperteil wenn möglich hochhalten und Blutung stillen (Tuch auf die Wundstelle drücken, ggf. Druckverband anlegen). </w:t>
            </w:r>
          </w:p>
          <w:p w14:paraId="1210C767" w14:textId="77777777" w:rsidR="00CE36D3" w:rsidRDefault="00CE36D3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C71F0D">
              <w:rPr>
                <w:rFonts w:ascii="Arial" w:hAnsi="Arial" w:cs="Arial"/>
              </w:rPr>
              <w:t>Entstehungsbrände mit geeignetem Löschmittel bekämpfen – Notruf 112!</w:t>
            </w:r>
          </w:p>
          <w:p w14:paraId="2A035504" w14:textId="77777777" w:rsidR="00F55FE2" w:rsidRPr="00743628" w:rsidRDefault="00F55FE2" w:rsidP="00743628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1190C" w:rsidRPr="00D11AAF" w14:paraId="1D1DF5A0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  <w:shd w:val="clear" w:color="auto" w:fill="0000FF"/>
          </w:tcPr>
          <w:p w14:paraId="4704C59D" w14:textId="6482109B" w:rsidR="0001190C" w:rsidRPr="00C576E1" w:rsidRDefault="0001190C" w:rsidP="009E7D99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576E1">
              <w:rPr>
                <w:rFonts w:ascii="Arial" w:hAnsi="Arial" w:cs="Arial"/>
                <w:b/>
                <w:color w:val="FFFFFF" w:themeColor="background1"/>
              </w:rPr>
              <w:t>Instandhaltung</w:t>
            </w:r>
          </w:p>
        </w:tc>
      </w:tr>
      <w:tr w:rsidR="00F55FE2" w:rsidRPr="00D11AAF" w14:paraId="0BB32ED9" w14:textId="77777777" w:rsidTr="00A93114">
        <w:tc>
          <w:tcPr>
            <w:tcW w:w="11136" w:type="dxa"/>
            <w:gridSpan w:val="7"/>
            <w:tcBorders>
              <w:top w:val="nil"/>
              <w:left w:val="single" w:sz="36" w:space="0" w:color="0000FF"/>
              <w:bottom w:val="nil"/>
              <w:right w:val="single" w:sz="36" w:space="0" w:color="0000FF"/>
            </w:tcBorders>
          </w:tcPr>
          <w:p w14:paraId="2164A995" w14:textId="77777777" w:rsidR="00743628" w:rsidRPr="00743628" w:rsidRDefault="00743628" w:rsidP="00743628">
            <w:pPr>
              <w:rPr>
                <w:rFonts w:ascii="Arial" w:hAnsi="Arial" w:cs="Arial"/>
                <w:sz w:val="10"/>
                <w:szCs w:val="10"/>
              </w:rPr>
            </w:pPr>
          </w:p>
          <w:p w14:paraId="0DC126CE" w14:textId="6128866C" w:rsidR="00CE36D3" w:rsidRPr="00CE36D3" w:rsidRDefault="00CE36D3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CE36D3">
              <w:rPr>
                <w:rFonts w:ascii="Arial" w:hAnsi="Arial" w:cs="Arial"/>
              </w:rPr>
              <w:t>Reparaturen, Wartungsarbeiten und Prüfungen dürfen nur von hiermit beauftragten Personen durchgeführt werden.</w:t>
            </w:r>
          </w:p>
          <w:p w14:paraId="2B1C4031" w14:textId="654832A3" w:rsidR="00CE36D3" w:rsidRDefault="00CE36D3" w:rsidP="00FA3D52">
            <w:pPr>
              <w:pStyle w:val="Listenabsatz"/>
              <w:numPr>
                <w:ilvl w:val="0"/>
                <w:numId w:val="1"/>
              </w:numPr>
              <w:ind w:left="357" w:hanging="357"/>
              <w:rPr>
                <w:rFonts w:ascii="Arial" w:hAnsi="Arial" w:cs="Arial"/>
              </w:rPr>
            </w:pPr>
            <w:r w:rsidRPr="00CE36D3">
              <w:rPr>
                <w:rFonts w:ascii="Arial" w:hAnsi="Arial" w:cs="Arial"/>
              </w:rPr>
              <w:t>Alle Arbeiten nur bei stillgesetztem Antrieb und stillstehendem Arbeitswerkzeug durchführen.</w:t>
            </w:r>
          </w:p>
          <w:p w14:paraId="39EE72B4" w14:textId="77777777" w:rsidR="00743628" w:rsidRPr="00743628" w:rsidRDefault="00743628" w:rsidP="00743628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12F6F" w:rsidRPr="00D11AAF" w14:paraId="0AA93D73" w14:textId="77777777" w:rsidTr="00D11002">
        <w:tc>
          <w:tcPr>
            <w:tcW w:w="5582" w:type="dxa"/>
            <w:gridSpan w:val="3"/>
            <w:tcBorders>
              <w:top w:val="single" w:sz="24" w:space="0" w:color="0000FF"/>
              <w:left w:val="single" w:sz="36" w:space="0" w:color="0000FF"/>
              <w:bottom w:val="dashed" w:sz="2" w:space="0" w:color="0000FF"/>
              <w:right w:val="single" w:sz="12" w:space="0" w:color="0000FF"/>
            </w:tcBorders>
          </w:tcPr>
          <w:p w14:paraId="7D4BCF9E" w14:textId="343F1E85" w:rsidR="00612F6F" w:rsidRPr="0001190C" w:rsidRDefault="009E7D99" w:rsidP="00D11002">
            <w:pPr>
              <w:tabs>
                <w:tab w:val="left" w:pos="3998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Ort:</w:t>
            </w:r>
            <w:r w:rsidR="00612F6F">
              <w:rPr>
                <w:rFonts w:ascii="Arial" w:hAnsi="Arial" w:cs="Arial"/>
                <w:sz w:val="16"/>
                <w:szCs w:val="16"/>
              </w:rPr>
              <w:tab/>
            </w:r>
            <w:r w:rsidR="00612F6F" w:rsidRPr="0001190C">
              <w:rPr>
                <w:rFonts w:ascii="Arial" w:hAnsi="Arial" w:cs="Arial"/>
                <w:sz w:val="16"/>
                <w:szCs w:val="16"/>
              </w:rPr>
              <w:t>Datum:</w:t>
            </w:r>
          </w:p>
          <w:p w14:paraId="6068EA57" w14:textId="5255A3FA" w:rsidR="00612F6F" w:rsidRDefault="00612F6F" w:rsidP="009E7D99">
            <w:pPr>
              <w:tabs>
                <w:tab w:val="left" w:pos="3675"/>
              </w:tabs>
              <w:rPr>
                <w:rFonts w:ascii="Arial" w:hAnsi="Arial" w:cs="Arial"/>
              </w:rPr>
            </w:pP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ab/>
            </w:r>
            <w:r w:rsidR="009E7D99"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Arial"/>
              </w:rPr>
              <w:t xml:space="preserve"> </w:t>
            </w:r>
            <w:r w:rsidRPr="007136A4">
              <w:rPr>
                <w:rFonts w:ascii="Arial" w:hAnsi="Arial" w:cs="Arial"/>
              </w:rPr>
              <w:fldChar w:fldCharType="begin">
                <w:ffData>
                  <w:name w:val="Textbox1"/>
                  <w:enabled/>
                  <w:calcOnExit w:val="0"/>
                  <w:textInput/>
                </w:ffData>
              </w:fldChar>
            </w:r>
            <w:r w:rsidRPr="007136A4">
              <w:rPr>
                <w:rFonts w:ascii="Arial" w:hAnsi="Arial" w:cs="Arial"/>
              </w:rPr>
              <w:instrText xml:space="preserve"> FORMTEXT </w:instrText>
            </w:r>
            <w:r w:rsidRPr="007136A4">
              <w:rPr>
                <w:rFonts w:ascii="Arial" w:hAnsi="Arial" w:cs="Arial"/>
              </w:rPr>
            </w:r>
            <w:r w:rsidRPr="007136A4">
              <w:rPr>
                <w:rFonts w:ascii="Arial" w:hAnsi="Arial" w:cs="Arial"/>
              </w:rPr>
              <w:fldChar w:fldCharType="separate"/>
            </w:r>
            <w:r w:rsidRPr="007136A4">
              <w:rPr>
                <w:rFonts w:ascii="Arial" w:hAnsi="Arial" w:cs="Arial"/>
              </w:rPr>
              <w:t>     </w:t>
            </w:r>
            <w:r w:rsidRPr="007136A4">
              <w:rPr>
                <w:rFonts w:ascii="Arial" w:hAnsi="Arial" w:cs="Arial"/>
              </w:rPr>
              <w:fldChar w:fldCharType="end"/>
            </w:r>
          </w:p>
        </w:tc>
        <w:tc>
          <w:tcPr>
            <w:tcW w:w="5554" w:type="dxa"/>
            <w:gridSpan w:val="4"/>
            <w:tcBorders>
              <w:top w:val="single" w:sz="24" w:space="0" w:color="0000FF"/>
              <w:left w:val="single" w:sz="12" w:space="0" w:color="0000FF"/>
              <w:bottom w:val="dashed" w:sz="2" w:space="0" w:color="0000FF"/>
              <w:right w:val="single" w:sz="36" w:space="0" w:color="0000FF"/>
            </w:tcBorders>
          </w:tcPr>
          <w:p w14:paraId="33F2F4E1" w14:textId="77777777" w:rsidR="00612F6F" w:rsidRPr="00EC70E1" w:rsidRDefault="00612F6F" w:rsidP="00D11002">
            <w:pPr>
              <w:tabs>
                <w:tab w:val="left" w:pos="567"/>
                <w:tab w:val="left" w:pos="5103"/>
                <w:tab w:val="left" w:pos="5670"/>
              </w:tabs>
              <w:rPr>
                <w:rFonts w:ascii="Arial" w:hAnsi="Arial" w:cs="Arial"/>
                <w:sz w:val="16"/>
                <w:szCs w:val="16"/>
              </w:rPr>
            </w:pPr>
            <w:r w:rsidRPr="00EC70E1">
              <w:rPr>
                <w:rFonts w:ascii="Arial" w:hAnsi="Arial" w:cs="Arial"/>
                <w:sz w:val="16"/>
                <w:szCs w:val="16"/>
              </w:rPr>
              <w:t>Unterschrift Verantwortlicher:</w:t>
            </w:r>
          </w:p>
        </w:tc>
      </w:tr>
      <w:tr w:rsidR="00612F6F" w:rsidRPr="00D11AAF" w14:paraId="398B5099" w14:textId="77777777" w:rsidTr="00D11002">
        <w:tc>
          <w:tcPr>
            <w:tcW w:w="11136" w:type="dxa"/>
            <w:gridSpan w:val="7"/>
            <w:tcBorders>
              <w:top w:val="dashed" w:sz="2" w:space="0" w:color="0000FF"/>
              <w:left w:val="single" w:sz="36" w:space="0" w:color="0000FF"/>
              <w:bottom w:val="single" w:sz="24" w:space="0" w:color="0000FF"/>
              <w:right w:val="single" w:sz="36" w:space="0" w:color="0000FF"/>
            </w:tcBorders>
            <w:vAlign w:val="bottom"/>
          </w:tcPr>
          <w:p w14:paraId="19A712DC" w14:textId="77777777" w:rsidR="00612F6F" w:rsidRPr="00AD73C9" w:rsidRDefault="00612F6F" w:rsidP="00D11002">
            <w:pPr>
              <w:tabs>
                <w:tab w:val="left" w:pos="567"/>
                <w:tab w:val="left" w:pos="5103"/>
                <w:tab w:val="left" w:pos="5670"/>
              </w:tabs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AD73C9">
              <w:rPr>
                <w:rFonts w:ascii="Arial Narrow" w:hAnsi="Arial Narrow" w:cs="Arial"/>
                <w:sz w:val="16"/>
                <w:szCs w:val="16"/>
              </w:rPr>
              <w:t>Es wird bestätigt, dass die Inhalte dieser Betriebsanweisung mit den betrieblichen Verhältnissen und Erkenntnissen der Gefährdungsbeurteilung übereinstimmen.</w:t>
            </w:r>
          </w:p>
        </w:tc>
      </w:tr>
    </w:tbl>
    <w:p w14:paraId="309FCCC8" w14:textId="77777777" w:rsidR="00AC0B79" w:rsidRDefault="00AC0B79" w:rsidP="008264FF">
      <w:pPr>
        <w:rPr>
          <w:rFonts w:ascii="Arial" w:hAnsi="Arial" w:cs="Arial"/>
          <w:sz w:val="2"/>
          <w:szCs w:val="2"/>
        </w:rPr>
      </w:pPr>
    </w:p>
    <w:p w14:paraId="47784AAD" w14:textId="77777777" w:rsidR="00B33D5B" w:rsidRPr="00B33D5B" w:rsidRDefault="00B33D5B" w:rsidP="00B33D5B">
      <w:pPr>
        <w:rPr>
          <w:rFonts w:ascii="Arial" w:hAnsi="Arial" w:cs="Arial"/>
          <w:sz w:val="2"/>
          <w:szCs w:val="2"/>
        </w:rPr>
      </w:pPr>
    </w:p>
    <w:p w14:paraId="5AE3630C" w14:textId="605BBD1E" w:rsidR="00B33D5B" w:rsidRPr="00B33D5B" w:rsidRDefault="00B33D5B" w:rsidP="00B33D5B">
      <w:pPr>
        <w:tabs>
          <w:tab w:val="left" w:pos="4830"/>
        </w:tabs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"/>
          <w:szCs w:val="2"/>
        </w:rPr>
        <w:tab/>
      </w:r>
    </w:p>
    <w:sectPr w:rsidR="00B33D5B" w:rsidRPr="00B33D5B" w:rsidSect="00CB775A">
      <w:footerReference w:type="default" r:id="rId15"/>
      <w:pgSz w:w="11906" w:h="16838" w:code="9"/>
      <w:pgMar w:top="284" w:right="340" w:bottom="284" w:left="34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64B27" w14:textId="77777777" w:rsidR="009752FF" w:rsidRDefault="009752FF" w:rsidP="00CB775A">
      <w:pPr>
        <w:spacing w:after="0" w:line="240" w:lineRule="auto"/>
      </w:pPr>
      <w:r>
        <w:separator/>
      </w:r>
    </w:p>
  </w:endnote>
  <w:endnote w:type="continuationSeparator" w:id="0">
    <w:p w14:paraId="0A5F3730" w14:textId="77777777" w:rsidR="009752FF" w:rsidRDefault="009752FF" w:rsidP="00CB7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Look w:val="04A0" w:firstRow="1" w:lastRow="0" w:firstColumn="1" w:lastColumn="0" w:noHBand="0" w:noVBand="1"/>
    </w:tblPr>
    <w:tblGrid>
      <w:gridCol w:w="11136"/>
    </w:tblGrid>
    <w:tr w:rsidR="00CB775A" w:rsidRPr="00D11AAF" w14:paraId="7730D688" w14:textId="77777777" w:rsidTr="008D024D">
      <w:tc>
        <w:tcPr>
          <w:tcW w:w="11136" w:type="dxa"/>
          <w:tcBorders>
            <w:top w:val="single" w:sz="24" w:space="0" w:color="0000FF"/>
            <w:left w:val="single" w:sz="36" w:space="0" w:color="0000FF"/>
            <w:bottom w:val="single" w:sz="36" w:space="0" w:color="0000FF"/>
            <w:right w:val="single" w:sz="36" w:space="0" w:color="0000FF"/>
          </w:tcBorders>
        </w:tcPr>
        <w:p w14:paraId="386E3695" w14:textId="6B147BE5" w:rsidR="00CB775A" w:rsidRPr="00C42B89" w:rsidRDefault="00CB775A" w:rsidP="00CB775A">
          <w:pPr>
            <w:pStyle w:val="Fuzeile"/>
            <w:tabs>
              <w:tab w:val="clear" w:pos="4536"/>
              <w:tab w:val="clear" w:pos="9072"/>
              <w:tab w:val="right" w:pos="8211"/>
            </w:tabs>
            <w:jc w:val="right"/>
          </w:pPr>
          <w:r w:rsidRPr="00E75047">
            <w:rPr>
              <w:rFonts w:ascii="Arial" w:hAnsi="Arial" w:cs="Arial"/>
              <w:sz w:val="12"/>
              <w:szCs w:val="12"/>
            </w:rPr>
            <w:t xml:space="preserve">Informationen beispielhaft zusammengestellt von: Sicherheitstechnischer Dienst [STD] der SVLFG </w:t>
          </w:r>
          <w:r w:rsidRPr="00E75047">
            <w:rPr>
              <w:rFonts w:ascii="Arial" w:hAnsi="Arial" w:cs="Arial"/>
              <w:noProof/>
              <w:sz w:val="12"/>
              <w:szCs w:val="12"/>
              <w:lang w:eastAsia="de-DE"/>
            </w:rPr>
            <w:drawing>
              <wp:inline distT="0" distB="0" distL="0" distR="0" wp14:anchorId="674B9D0A" wp14:editId="5AD478B9">
                <wp:extent cx="80938" cy="80590"/>
                <wp:effectExtent l="0" t="0" r="0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SVLFG_Logo_grün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3269" cy="102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sz w:val="12"/>
              <w:szCs w:val="12"/>
            </w:rPr>
            <w:tab/>
          </w:r>
          <w:sdt>
            <w:sdtPr>
              <w:rPr>
                <w:rFonts w:ascii="Arial" w:hAnsi="Arial" w:cs="Arial"/>
                <w:b/>
                <w:sz w:val="12"/>
                <w:szCs w:val="12"/>
              </w:rPr>
              <w:id w:val="874586282"/>
              <w:docPartObj>
                <w:docPartGallery w:val="Page Numbers (Top of Page)"/>
                <w:docPartUnique/>
              </w:docPartObj>
            </w:sdtPr>
            <w:sdtEndPr>
              <w:rPr>
                <w:rFonts w:asciiTheme="minorHAnsi" w:hAnsiTheme="minorHAnsi" w:cstheme="minorBidi"/>
                <w:b w:val="0"/>
                <w:sz w:val="22"/>
                <w:szCs w:val="22"/>
              </w:rPr>
            </w:sdtEndPr>
            <w:sdtContent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Seite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PAGE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8C7834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  <w:r w:rsidRPr="00C42B89">
                <w:rPr>
                  <w:rFonts w:ascii="Arial" w:hAnsi="Arial" w:cs="Arial"/>
                  <w:b/>
                  <w:sz w:val="12"/>
                  <w:szCs w:val="12"/>
                </w:rPr>
                <w:t xml:space="preserve"> von 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begin"/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instrText>NUMPAGES</w:instrTex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separate"/>
              </w:r>
              <w:r w:rsidR="008C7834">
                <w:rPr>
                  <w:rFonts w:ascii="Arial" w:hAnsi="Arial" w:cs="Arial"/>
                  <w:b/>
                  <w:bCs/>
                  <w:noProof/>
                  <w:sz w:val="12"/>
                  <w:szCs w:val="12"/>
                </w:rPr>
                <w:t>2</w:t>
              </w:r>
              <w:r w:rsidRPr="00C42B89">
                <w:rPr>
                  <w:rFonts w:ascii="Arial" w:hAnsi="Arial" w:cs="Arial"/>
                  <w:b/>
                  <w:bCs/>
                  <w:sz w:val="12"/>
                  <w:szCs w:val="12"/>
                </w:rPr>
                <w:fldChar w:fldCharType="end"/>
              </w:r>
            </w:sdtContent>
          </w:sdt>
        </w:p>
      </w:tc>
    </w:tr>
  </w:tbl>
  <w:p w14:paraId="27A30888" w14:textId="77777777" w:rsidR="00CB775A" w:rsidRPr="008264FF" w:rsidRDefault="00CB775A">
    <w:pPr>
      <w:pStyle w:val="Fuzeile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BD231" w14:textId="77777777" w:rsidR="009752FF" w:rsidRDefault="009752FF" w:rsidP="00CB775A">
      <w:pPr>
        <w:spacing w:after="0" w:line="240" w:lineRule="auto"/>
      </w:pPr>
      <w:r>
        <w:separator/>
      </w:r>
    </w:p>
  </w:footnote>
  <w:footnote w:type="continuationSeparator" w:id="0">
    <w:p w14:paraId="4DE7397F" w14:textId="77777777" w:rsidR="009752FF" w:rsidRDefault="009752FF" w:rsidP="00CB77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44AFB"/>
    <w:multiLevelType w:val="hybridMultilevel"/>
    <w:tmpl w:val="78E45A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B509DC"/>
    <w:multiLevelType w:val="hybridMultilevel"/>
    <w:tmpl w:val="C7C8D3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11311C"/>
    <w:multiLevelType w:val="hybridMultilevel"/>
    <w:tmpl w:val="93DAAB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303DBA"/>
    <w:multiLevelType w:val="hybridMultilevel"/>
    <w:tmpl w:val="96CE0C1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A6F04"/>
    <w:multiLevelType w:val="singleLevel"/>
    <w:tmpl w:val="0407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523E66B3"/>
    <w:multiLevelType w:val="hybridMultilevel"/>
    <w:tmpl w:val="4586BB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C93C1D"/>
    <w:multiLevelType w:val="hybridMultilevel"/>
    <w:tmpl w:val="CE52AD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8484413">
    <w:abstractNumId w:val="5"/>
  </w:num>
  <w:num w:numId="2" w16cid:durableId="206529903">
    <w:abstractNumId w:val="4"/>
  </w:num>
  <w:num w:numId="3" w16cid:durableId="816846673">
    <w:abstractNumId w:val="2"/>
  </w:num>
  <w:num w:numId="4" w16cid:durableId="607546665">
    <w:abstractNumId w:val="0"/>
  </w:num>
  <w:num w:numId="5" w16cid:durableId="1268077796">
    <w:abstractNumId w:val="1"/>
  </w:num>
  <w:num w:numId="6" w16cid:durableId="1626080118">
    <w:abstractNumId w:val="6"/>
  </w:num>
  <w:num w:numId="7" w16cid:durableId="12623035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AAF"/>
    <w:rsid w:val="0001190C"/>
    <w:rsid w:val="00035687"/>
    <w:rsid w:val="000C0100"/>
    <w:rsid w:val="001717AB"/>
    <w:rsid w:val="001973F1"/>
    <w:rsid w:val="001A1F39"/>
    <w:rsid w:val="001D1480"/>
    <w:rsid w:val="001F3EC9"/>
    <w:rsid w:val="00316EC3"/>
    <w:rsid w:val="003421FB"/>
    <w:rsid w:val="0034486D"/>
    <w:rsid w:val="00385018"/>
    <w:rsid w:val="00395689"/>
    <w:rsid w:val="003B532E"/>
    <w:rsid w:val="003F28D2"/>
    <w:rsid w:val="004124AB"/>
    <w:rsid w:val="00424A7E"/>
    <w:rsid w:val="004362DA"/>
    <w:rsid w:val="00451A92"/>
    <w:rsid w:val="004906F0"/>
    <w:rsid w:val="004D20B2"/>
    <w:rsid w:val="0055245C"/>
    <w:rsid w:val="0055460E"/>
    <w:rsid w:val="00587B8C"/>
    <w:rsid w:val="005A4EC8"/>
    <w:rsid w:val="00612F6F"/>
    <w:rsid w:val="006C6FAE"/>
    <w:rsid w:val="0074358A"/>
    <w:rsid w:val="00743628"/>
    <w:rsid w:val="00791852"/>
    <w:rsid w:val="007B144E"/>
    <w:rsid w:val="007C4431"/>
    <w:rsid w:val="007F75C1"/>
    <w:rsid w:val="008264FF"/>
    <w:rsid w:val="0083206F"/>
    <w:rsid w:val="0083364F"/>
    <w:rsid w:val="00837585"/>
    <w:rsid w:val="008429E0"/>
    <w:rsid w:val="0084393D"/>
    <w:rsid w:val="00885C71"/>
    <w:rsid w:val="00896F4A"/>
    <w:rsid w:val="008B31C1"/>
    <w:rsid w:val="008B426C"/>
    <w:rsid w:val="008C7834"/>
    <w:rsid w:val="008C7CE0"/>
    <w:rsid w:val="00944CEF"/>
    <w:rsid w:val="009752FF"/>
    <w:rsid w:val="009E7D99"/>
    <w:rsid w:val="00A66800"/>
    <w:rsid w:val="00A718A8"/>
    <w:rsid w:val="00A924C8"/>
    <w:rsid w:val="00A93114"/>
    <w:rsid w:val="00AC02F1"/>
    <w:rsid w:val="00AC0B79"/>
    <w:rsid w:val="00B01842"/>
    <w:rsid w:val="00B04D26"/>
    <w:rsid w:val="00B245E3"/>
    <w:rsid w:val="00B24ECF"/>
    <w:rsid w:val="00B33D5B"/>
    <w:rsid w:val="00B55F7A"/>
    <w:rsid w:val="00B56413"/>
    <w:rsid w:val="00BB0DCD"/>
    <w:rsid w:val="00BD1DBA"/>
    <w:rsid w:val="00BF45A6"/>
    <w:rsid w:val="00C31048"/>
    <w:rsid w:val="00C576E1"/>
    <w:rsid w:val="00CB775A"/>
    <w:rsid w:val="00CE36D3"/>
    <w:rsid w:val="00D11AAF"/>
    <w:rsid w:val="00E02637"/>
    <w:rsid w:val="00E271F2"/>
    <w:rsid w:val="00E8380C"/>
    <w:rsid w:val="00E9403C"/>
    <w:rsid w:val="00EE4851"/>
    <w:rsid w:val="00F07343"/>
    <w:rsid w:val="00F55FE2"/>
    <w:rsid w:val="00F61E60"/>
    <w:rsid w:val="00F95116"/>
    <w:rsid w:val="00FA3D52"/>
    <w:rsid w:val="00FC1F0F"/>
    <w:rsid w:val="00FD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13F13"/>
  <w15:chartTrackingRefBased/>
  <w15:docId w15:val="{2E98F729-DBCD-4DA2-A6D0-5F6FB5A77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11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1AAF"/>
    <w:rPr>
      <w:rFonts w:ascii="Segoe UI" w:hAnsi="Segoe UI" w:cs="Segoe UI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587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87B8C"/>
  </w:style>
  <w:style w:type="paragraph" w:styleId="Kopfzeile">
    <w:name w:val="header"/>
    <w:basedOn w:val="Standard"/>
    <w:link w:val="KopfzeileZchn"/>
    <w:uiPriority w:val="99"/>
    <w:unhideWhenUsed/>
    <w:rsid w:val="00CB7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775A"/>
  </w:style>
  <w:style w:type="paragraph" w:styleId="Listenabsatz">
    <w:name w:val="List Paragraph"/>
    <w:basedOn w:val="Standard"/>
    <w:uiPriority w:val="34"/>
    <w:qFormat/>
    <w:rsid w:val="00F55FE2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451A9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51A9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51A9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51A9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51A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438</Words>
  <Characters>2766</Characters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Betriebsanweisung Anbaugeraete-Bodenbearbeitung-Pflege-Landwirtschaft</vt:lpstr>
    </vt:vector>
  </TitlesOfParts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dc:description/>
  <cp:lastPrinted>2020-11-26T10:37:00Z</cp:lastPrinted>
  <dcterms:created xsi:type="dcterms:W3CDTF">2023-03-28T14:10:00Z</dcterms:created>
  <dcterms:modified xsi:type="dcterms:W3CDTF">2025-06-23T16:25:00Z</dcterms:modified>
</cp:coreProperties>
</file>